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bookmarkStart w:id="0" w:name="_GoBack"/>
      <w:bookmarkEnd w:id="0"/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250EC4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3A1285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Anul şcolar: ............................; s</w:t>
      </w:r>
      <w:r w:rsidRPr="0033094C">
        <w:rPr>
          <w:rFonts w:ascii="Times New Roman" w:hAnsi="Times New Roman" w:cs="Times New Roman"/>
          <w:b/>
          <w:bCs/>
          <w:lang w:val="ro-RO"/>
        </w:rPr>
        <w:t>esiunea: 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250EC4" w:rsidRPr="00250EC4">
        <w:rPr>
          <w:rFonts w:ascii="Times New Roman" w:hAnsi="Times New Roman" w:cs="Times New Roman"/>
          <w:b/>
          <w:bCs/>
          <w:i/>
          <w:lang w:val="ro-RO"/>
        </w:rPr>
        <w:t>Confecționer tâmplărie din aluminiu și mase plastice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250EC4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r w:rsidR="00250EC4" w:rsidRPr="00250EC4">
        <w:rPr>
          <w:rFonts w:ascii="Times New Roman" w:hAnsi="Times New Roman" w:cs="Times New Roman"/>
          <w:bCs/>
          <w:lang w:val="ro-RO"/>
        </w:rPr>
        <w:t>OMECT nr. 3257/2004 şi OMEdC nr. 4706/29.07.2005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250EC4" w:rsidRPr="00250EC4" w:rsidRDefault="00250EC4" w:rsidP="00250EC4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250EC4">
        <w:rPr>
          <w:rFonts w:ascii="Times New Roman" w:hAnsi="Times New Roman" w:cs="Times New Roman"/>
          <w:bCs/>
          <w:lang w:val="ro-RO"/>
        </w:rPr>
        <w:t>1.</w:t>
      </w:r>
      <w:r w:rsidRPr="00250EC4">
        <w:rPr>
          <w:rFonts w:ascii="Times New Roman" w:hAnsi="Times New Roman" w:cs="Times New Roman"/>
          <w:bCs/>
          <w:lang w:val="ro-RO"/>
        </w:rPr>
        <w:tab/>
        <w:t xml:space="preserve">Citeşte şi utilizează documente scrise în limbajul  de specialitate; </w:t>
      </w:r>
    </w:p>
    <w:p w:rsidR="00250EC4" w:rsidRPr="00250EC4" w:rsidRDefault="00250EC4" w:rsidP="00250EC4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250EC4">
        <w:rPr>
          <w:rFonts w:ascii="Times New Roman" w:hAnsi="Times New Roman" w:cs="Times New Roman"/>
          <w:bCs/>
          <w:lang w:val="ro-RO"/>
        </w:rPr>
        <w:t>2.</w:t>
      </w:r>
      <w:r w:rsidRPr="00250EC4">
        <w:rPr>
          <w:rFonts w:ascii="Times New Roman" w:hAnsi="Times New Roman" w:cs="Times New Roman"/>
          <w:bCs/>
          <w:lang w:val="ro-RO"/>
        </w:rPr>
        <w:tab/>
        <w:t>Pregăteste materialul în vederea prelucrării;</w:t>
      </w:r>
    </w:p>
    <w:p w:rsidR="00250EC4" w:rsidRPr="00250EC4" w:rsidRDefault="00250EC4" w:rsidP="00250EC4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250EC4">
        <w:rPr>
          <w:rFonts w:ascii="Times New Roman" w:hAnsi="Times New Roman" w:cs="Times New Roman"/>
          <w:bCs/>
          <w:lang w:val="ro-RO"/>
        </w:rPr>
        <w:t>3.</w:t>
      </w:r>
      <w:r w:rsidRPr="00250EC4">
        <w:rPr>
          <w:rFonts w:ascii="Times New Roman" w:hAnsi="Times New Roman" w:cs="Times New Roman"/>
          <w:bCs/>
          <w:lang w:val="ro-RO"/>
        </w:rPr>
        <w:tab/>
        <w:t>Identifică componentele tâmplăriei din aluminiu şi mase plastice;</w:t>
      </w:r>
    </w:p>
    <w:p w:rsidR="00250EC4" w:rsidRPr="00250EC4" w:rsidRDefault="00AF2527" w:rsidP="00250EC4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5.</w:t>
      </w:r>
      <w:r>
        <w:rPr>
          <w:rFonts w:ascii="Times New Roman" w:hAnsi="Times New Roman" w:cs="Times New Roman"/>
          <w:bCs/>
          <w:lang w:val="ro-RO"/>
        </w:rPr>
        <w:tab/>
        <w:t xml:space="preserve">Alege profilele </w:t>
      </w:r>
      <w:r w:rsidR="00250EC4" w:rsidRPr="00250EC4">
        <w:rPr>
          <w:rFonts w:ascii="Times New Roman" w:hAnsi="Times New Roman" w:cs="Times New Roman"/>
          <w:bCs/>
          <w:lang w:val="ro-RO"/>
        </w:rPr>
        <w:t>şi armăturile  necesare realizării tâmplăriei din aluminiu şi mase plastice</w:t>
      </w:r>
    </w:p>
    <w:p w:rsidR="00250EC4" w:rsidRPr="00250EC4" w:rsidRDefault="00250EC4" w:rsidP="00250EC4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250EC4">
        <w:rPr>
          <w:rFonts w:ascii="Times New Roman" w:hAnsi="Times New Roman" w:cs="Times New Roman"/>
          <w:bCs/>
          <w:lang w:val="ro-RO"/>
        </w:rPr>
        <w:t>6.</w:t>
      </w:r>
      <w:r w:rsidRPr="00250EC4">
        <w:rPr>
          <w:rFonts w:ascii="Times New Roman" w:hAnsi="Times New Roman" w:cs="Times New Roman"/>
          <w:bCs/>
          <w:lang w:val="ro-RO"/>
        </w:rPr>
        <w:tab/>
        <w:t>Execută debitarea armăturilor;</w:t>
      </w:r>
    </w:p>
    <w:p w:rsidR="00250EC4" w:rsidRPr="00250EC4" w:rsidRDefault="00250EC4" w:rsidP="00250EC4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250EC4">
        <w:rPr>
          <w:rFonts w:ascii="Times New Roman" w:hAnsi="Times New Roman" w:cs="Times New Roman"/>
          <w:bCs/>
          <w:lang w:val="ro-RO"/>
        </w:rPr>
        <w:t>7.</w:t>
      </w:r>
      <w:r w:rsidRPr="00250EC4">
        <w:rPr>
          <w:rFonts w:ascii="Times New Roman" w:hAnsi="Times New Roman" w:cs="Times New Roman"/>
          <w:bCs/>
          <w:lang w:val="ro-RO"/>
        </w:rPr>
        <w:tab/>
        <w:t>Armează cercevelele ferestrei simple</w:t>
      </w:r>
    </w:p>
    <w:p w:rsidR="00250EC4" w:rsidRPr="00250EC4" w:rsidRDefault="00250EC4" w:rsidP="00250EC4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250EC4">
        <w:rPr>
          <w:rFonts w:ascii="Times New Roman" w:hAnsi="Times New Roman" w:cs="Times New Roman"/>
          <w:bCs/>
          <w:lang w:val="ro-RO"/>
        </w:rPr>
        <w:t>8.</w:t>
      </w:r>
      <w:r w:rsidRPr="00250EC4">
        <w:rPr>
          <w:rFonts w:ascii="Times New Roman" w:hAnsi="Times New Roman" w:cs="Times New Roman"/>
          <w:bCs/>
          <w:lang w:val="ro-RO"/>
        </w:rPr>
        <w:tab/>
        <w:t>Formulează opinii personale pe o temă dată</w:t>
      </w:r>
    </w:p>
    <w:p w:rsidR="00250EC4" w:rsidRPr="00250EC4" w:rsidRDefault="00250EC4" w:rsidP="00250EC4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250EC4">
        <w:rPr>
          <w:rFonts w:ascii="Times New Roman" w:hAnsi="Times New Roman" w:cs="Times New Roman"/>
          <w:bCs/>
          <w:lang w:val="ro-RO"/>
        </w:rPr>
        <w:t>9.</w:t>
      </w:r>
      <w:r w:rsidRPr="00250EC4">
        <w:rPr>
          <w:rFonts w:ascii="Times New Roman" w:hAnsi="Times New Roman" w:cs="Times New Roman"/>
          <w:bCs/>
          <w:lang w:val="ro-RO"/>
        </w:rPr>
        <w:tab/>
        <w:t>Aplică normele de calitate în domeniul de activitate</w:t>
      </w:r>
    </w:p>
    <w:p w:rsidR="00A60359" w:rsidRDefault="00250EC4" w:rsidP="00250EC4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250EC4">
        <w:rPr>
          <w:rFonts w:ascii="Times New Roman" w:hAnsi="Times New Roman" w:cs="Times New Roman"/>
          <w:bCs/>
          <w:lang w:val="ro-RO"/>
        </w:rPr>
        <w:t>10.</w:t>
      </w:r>
      <w:r w:rsidRPr="00250EC4">
        <w:rPr>
          <w:rFonts w:ascii="Times New Roman" w:hAnsi="Times New Roman" w:cs="Times New Roman"/>
          <w:bCs/>
          <w:lang w:val="ro-RO"/>
        </w:rPr>
        <w:tab/>
        <w:t>Aplică legislaţia şi reglementările privind securitatea şi sănătatea la locul de muncă,  prevenirea şi stingerea incendiilor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250EC4" w:rsidRPr="00250EC4" w:rsidRDefault="00250EC4" w:rsidP="0025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Titlu temă</w:t>
      </w:r>
      <w:r w:rsidR="00AF2527">
        <w:rPr>
          <w:rFonts w:ascii="Times New Roman" w:hAnsi="Times New Roman" w:cs="Times New Roman"/>
          <w:b/>
          <w:bCs/>
          <w:lang w:val="ro-RO"/>
        </w:rPr>
        <w:t xml:space="preserve"> probă practică</w:t>
      </w:r>
      <w:r w:rsidRPr="00250EC4">
        <w:rPr>
          <w:rFonts w:ascii="Times New Roman" w:hAnsi="Times New Roman" w:cs="Times New Roman"/>
          <w:b/>
          <w:bCs/>
          <w:lang w:val="ro-RO"/>
        </w:rPr>
        <w:t>: Fereastă simplă oscilo-batantă</w:t>
      </w:r>
    </w:p>
    <w:p w:rsidR="00250EC4" w:rsidRDefault="00250EC4" w:rsidP="0025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250EC4">
        <w:rPr>
          <w:rFonts w:ascii="Times New Roman" w:hAnsi="Times New Roman" w:cs="Times New Roman"/>
          <w:b/>
          <w:bCs/>
          <w:lang w:val="ro-RO"/>
        </w:rPr>
        <w:t>Enunţul temei pentru proba practică:</w:t>
      </w:r>
      <w:r w:rsidR="005F4437">
        <w:rPr>
          <w:rFonts w:ascii="Times New Roman" w:hAnsi="Times New Roman" w:cs="Times New Roman"/>
          <w:b/>
          <w:bCs/>
          <w:lang w:val="ro-RO"/>
        </w:rPr>
        <w:t xml:space="preserve"> </w:t>
      </w:r>
      <w:r w:rsidRPr="00250EC4">
        <w:rPr>
          <w:rFonts w:ascii="Times New Roman" w:hAnsi="Times New Roman" w:cs="Times New Roman"/>
          <w:b/>
          <w:bCs/>
          <w:lang w:val="ro-RO"/>
        </w:rPr>
        <w:t>Realizați  debitarea şi armarea cercevelelor în vederea  realizării unei ferestre simple oscilo-batantă din  profil  Barrier 80.</w:t>
      </w:r>
    </w:p>
    <w:p w:rsidR="00AF2527" w:rsidRDefault="00AF2527" w:rsidP="0025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F515AF" w:rsidRDefault="00A60359" w:rsidP="0025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t>Sarcini de lucru:</w:t>
      </w:r>
    </w:p>
    <w:p w:rsidR="00250EC4" w:rsidRPr="00250EC4" w:rsidRDefault="00250EC4" w:rsidP="0025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250EC4">
        <w:rPr>
          <w:rFonts w:ascii="Times New Roman" w:hAnsi="Times New Roman" w:cs="Times New Roman"/>
          <w:bCs/>
          <w:lang w:val="ro-RO"/>
        </w:rPr>
        <w:t>1. Aleg</w:t>
      </w:r>
      <w:r>
        <w:rPr>
          <w:rFonts w:ascii="Times New Roman" w:hAnsi="Times New Roman" w:cs="Times New Roman"/>
          <w:bCs/>
          <w:lang w:val="ro-RO"/>
        </w:rPr>
        <w:t>erea SDV-urilor și a materialelor</w:t>
      </w:r>
      <w:r w:rsidRPr="00250EC4">
        <w:rPr>
          <w:rFonts w:ascii="Times New Roman" w:hAnsi="Times New Roman" w:cs="Times New Roman"/>
          <w:bCs/>
          <w:lang w:val="ro-RO"/>
        </w:rPr>
        <w:t xml:space="preserve"> necesare.</w:t>
      </w:r>
    </w:p>
    <w:p w:rsidR="00250EC4" w:rsidRPr="00250EC4" w:rsidRDefault="00250EC4" w:rsidP="0025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250EC4">
        <w:rPr>
          <w:rFonts w:ascii="Times New Roman" w:hAnsi="Times New Roman" w:cs="Times New Roman"/>
          <w:bCs/>
          <w:lang w:val="ro-RO"/>
        </w:rPr>
        <w:t>2. Stabilirea dimensiunile armăturilor;</w:t>
      </w:r>
    </w:p>
    <w:p w:rsidR="00250EC4" w:rsidRPr="00250EC4" w:rsidRDefault="00250EC4" w:rsidP="0025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250EC4">
        <w:rPr>
          <w:rFonts w:ascii="Times New Roman" w:hAnsi="Times New Roman" w:cs="Times New Roman"/>
          <w:bCs/>
          <w:lang w:val="ro-RO"/>
        </w:rPr>
        <w:t>3. Executare</w:t>
      </w:r>
      <w:r w:rsidR="00DC3D15">
        <w:rPr>
          <w:rFonts w:ascii="Times New Roman" w:hAnsi="Times New Roman" w:cs="Times New Roman"/>
          <w:bCs/>
          <w:lang w:val="ro-RO"/>
        </w:rPr>
        <w:t>a</w:t>
      </w:r>
      <w:r w:rsidRPr="00250EC4">
        <w:rPr>
          <w:rFonts w:ascii="Times New Roman" w:hAnsi="Times New Roman" w:cs="Times New Roman"/>
          <w:bCs/>
          <w:lang w:val="ro-RO"/>
        </w:rPr>
        <w:t xml:space="preserve"> debitării armăturilor;</w:t>
      </w:r>
    </w:p>
    <w:p w:rsidR="00250EC4" w:rsidRDefault="00250EC4" w:rsidP="0025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250EC4">
        <w:rPr>
          <w:rFonts w:ascii="Times New Roman" w:hAnsi="Times New Roman" w:cs="Times New Roman"/>
          <w:bCs/>
          <w:lang w:val="ro-RO"/>
        </w:rPr>
        <w:t>4. Armarea cercevelelor;</w:t>
      </w:r>
    </w:p>
    <w:p w:rsidR="00DC3D15" w:rsidRPr="00250EC4" w:rsidRDefault="002A3FA8" w:rsidP="0025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5. V</w:t>
      </w:r>
      <w:r w:rsidR="00DC3D15">
        <w:rPr>
          <w:rFonts w:ascii="Times New Roman" w:hAnsi="Times New Roman" w:cs="Times New Roman"/>
          <w:bCs/>
          <w:lang w:val="ro-RO"/>
        </w:rPr>
        <w:t>erificarea lucrării;</w:t>
      </w:r>
    </w:p>
    <w:p w:rsidR="00A60359" w:rsidRDefault="00DC3D15" w:rsidP="0025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6</w:t>
      </w:r>
      <w:r w:rsidR="00250EC4" w:rsidRPr="00250EC4">
        <w:rPr>
          <w:rFonts w:ascii="Times New Roman" w:hAnsi="Times New Roman" w:cs="Times New Roman"/>
          <w:bCs/>
          <w:lang w:val="ro-RO"/>
        </w:rPr>
        <w:t>. Respectarea normelor de sănătate și securitate în muncă, protecția mediului.</w:t>
      </w:r>
    </w:p>
    <w:p w:rsidR="00AF2527" w:rsidRDefault="00AF2527" w:rsidP="0025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250EC4" w:rsidRDefault="00250EC4" w:rsidP="0025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250EC4">
        <w:rPr>
          <w:rFonts w:ascii="Times New Roman" w:hAnsi="Times New Roman" w:cs="Times New Roman"/>
          <w:b/>
          <w:bCs/>
          <w:lang w:val="ro-RO"/>
        </w:rPr>
        <w:t xml:space="preserve">Pentru proba orală veți justifica alegerea SDV-urilor necesare realizării </w:t>
      </w:r>
      <w:r>
        <w:rPr>
          <w:rFonts w:ascii="Times New Roman" w:hAnsi="Times New Roman" w:cs="Times New Roman"/>
          <w:b/>
          <w:bCs/>
          <w:lang w:val="ro-RO"/>
        </w:rPr>
        <w:t>debitării și armării</w:t>
      </w:r>
      <w:r w:rsidRPr="00250EC4">
        <w:rPr>
          <w:rFonts w:ascii="Times New Roman" w:hAnsi="Times New Roman" w:cs="Times New Roman"/>
          <w:b/>
          <w:bCs/>
          <w:lang w:val="ro-RO"/>
        </w:rPr>
        <w:t xml:space="preserve">, veți argumenta </w:t>
      </w:r>
      <w:r>
        <w:rPr>
          <w:rFonts w:ascii="Times New Roman" w:hAnsi="Times New Roman" w:cs="Times New Roman"/>
          <w:b/>
          <w:bCs/>
          <w:lang w:val="ro-RO"/>
        </w:rPr>
        <w:t xml:space="preserve">succesiunea operațiilor </w:t>
      </w:r>
      <w:r w:rsidRPr="00250EC4">
        <w:rPr>
          <w:rFonts w:ascii="Times New Roman" w:hAnsi="Times New Roman" w:cs="Times New Roman"/>
          <w:b/>
          <w:bCs/>
          <w:lang w:val="ro-RO"/>
        </w:rPr>
        <w:t xml:space="preserve">și veți descrie procesul tehnologic de </w:t>
      </w:r>
      <w:r>
        <w:rPr>
          <w:rFonts w:ascii="Times New Roman" w:hAnsi="Times New Roman" w:cs="Times New Roman"/>
          <w:b/>
          <w:bCs/>
          <w:lang w:val="ro-RO"/>
        </w:rPr>
        <w:t>debitarea și armare a profilului de fereastră Barrier 80.</w:t>
      </w:r>
    </w:p>
    <w:p w:rsidR="00AF2527" w:rsidRPr="00250EC4" w:rsidRDefault="00AF2527" w:rsidP="0025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 xml:space="preserve">Timp de lucru: </w:t>
      </w:r>
      <w:r w:rsidR="00250EC4">
        <w:rPr>
          <w:rFonts w:ascii="Times New Roman" w:hAnsi="Times New Roman" w:cs="Times New Roman"/>
          <w:b/>
          <w:bCs/>
          <w:lang w:val="ro-RO"/>
        </w:rPr>
        <w:t>90 minute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9C294E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DC3D15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DC3D15" w:rsidRPr="009C294E" w:rsidRDefault="00DC3D15" w:rsidP="00DC3D15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DC3D15" w:rsidRPr="00DC3D15" w:rsidRDefault="00DC3D15" w:rsidP="00DC3D15">
            <w:pPr>
              <w:rPr>
                <w:rFonts w:ascii="Times New Roman" w:hAnsi="Times New Roman" w:cs="Times New Roman"/>
                <w:b/>
              </w:rPr>
            </w:pPr>
            <w:r w:rsidRPr="00250EC4">
              <w:rPr>
                <w:rFonts w:ascii="Times New Roman" w:hAnsi="Times New Roman" w:cs="Times New Roman"/>
                <w:b/>
              </w:rPr>
              <w:t>Primirea sarcinii de lucru (max 20 p)</w:t>
            </w:r>
          </w:p>
        </w:tc>
        <w:tc>
          <w:tcPr>
            <w:tcW w:w="6246" w:type="dxa"/>
          </w:tcPr>
          <w:p w:rsidR="00DC3D15" w:rsidRPr="00575DBA" w:rsidRDefault="00DC3D15" w:rsidP="00DC3D15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575DBA">
              <w:rPr>
                <w:rFonts w:ascii="Times New Roman" w:hAnsi="Times New Roman" w:cs="Times New Roman"/>
                <w:bCs/>
                <w:lang w:val="ro-RO"/>
              </w:rPr>
              <w:t>Organizarea ergonomică a locului de muncă</w:t>
            </w:r>
          </w:p>
        </w:tc>
        <w:tc>
          <w:tcPr>
            <w:tcW w:w="1134" w:type="dxa"/>
          </w:tcPr>
          <w:p w:rsidR="00DC3D15" w:rsidRPr="009C294E" w:rsidRDefault="00DC3D15" w:rsidP="00DC3D15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DC3D15" w:rsidRPr="009C294E" w:rsidRDefault="00DC3D15" w:rsidP="00DC3D1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DC3D15" w:rsidRPr="009C294E" w:rsidRDefault="00DC3D15" w:rsidP="00DC3D1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DC3D15" w:rsidRPr="009C294E" w:rsidRDefault="00DC3D15" w:rsidP="00DC3D1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50EC4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250EC4" w:rsidRPr="009C294E" w:rsidRDefault="00250EC4" w:rsidP="00250EC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50EC4" w:rsidRPr="00250EC4" w:rsidRDefault="00250EC4" w:rsidP="00250EC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250EC4" w:rsidRPr="00575DBA" w:rsidRDefault="00DC3D15" w:rsidP="00250EC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575DBA">
              <w:rPr>
                <w:rFonts w:ascii="Times New Roman" w:eastAsia="Times New Roman" w:hAnsi="Times New Roman"/>
              </w:rPr>
              <w:t>Alegerea semifabricatului pentru prelucrare</w:t>
            </w:r>
          </w:p>
        </w:tc>
        <w:tc>
          <w:tcPr>
            <w:tcW w:w="1134" w:type="dxa"/>
          </w:tcPr>
          <w:p w:rsidR="00250EC4" w:rsidRPr="009C294E" w:rsidRDefault="00DC3D15" w:rsidP="00250EC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5 </w:t>
            </w:r>
            <w:r w:rsidR="00250EC4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250EC4" w:rsidRPr="009C294E" w:rsidRDefault="00250EC4" w:rsidP="00250EC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50EC4" w:rsidRPr="009C294E" w:rsidRDefault="00250EC4" w:rsidP="00250EC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50EC4" w:rsidRPr="009C294E" w:rsidRDefault="00250EC4" w:rsidP="00250EC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C3D15" w:rsidRPr="009C294E" w:rsidTr="00DC3D15">
        <w:trPr>
          <w:trHeight w:val="355"/>
          <w:jc w:val="center"/>
        </w:trPr>
        <w:tc>
          <w:tcPr>
            <w:tcW w:w="693" w:type="dxa"/>
            <w:vMerge/>
          </w:tcPr>
          <w:p w:rsidR="00DC3D15" w:rsidRPr="009C294E" w:rsidRDefault="00DC3D15" w:rsidP="00DC3D15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DC3D15" w:rsidRPr="00250EC4" w:rsidRDefault="00DC3D15" w:rsidP="00DC3D1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DC3D15" w:rsidRPr="00575DBA" w:rsidRDefault="00DC3D15" w:rsidP="00DC3D15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575DBA">
              <w:rPr>
                <w:rFonts w:ascii="Times New Roman" w:eastAsia="Times New Roman" w:hAnsi="Times New Roman"/>
              </w:rPr>
              <w:t>Alegerea SDV-urilor</w:t>
            </w:r>
          </w:p>
        </w:tc>
        <w:tc>
          <w:tcPr>
            <w:tcW w:w="1134" w:type="dxa"/>
          </w:tcPr>
          <w:p w:rsidR="00DC3D15" w:rsidRPr="009C294E" w:rsidRDefault="00DC3D15" w:rsidP="00DC3D15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DC3D15" w:rsidRPr="009C294E" w:rsidRDefault="00DC3D15" w:rsidP="00DC3D1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DC3D15" w:rsidRPr="009C294E" w:rsidRDefault="00DC3D15" w:rsidP="00DC3D1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DC3D15" w:rsidRPr="009C294E" w:rsidRDefault="00DC3D15" w:rsidP="00DC3D1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C3D15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DC3D15" w:rsidRPr="009C294E" w:rsidRDefault="00DC3D15" w:rsidP="00250EC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DC3D15" w:rsidRPr="00250EC4" w:rsidRDefault="00DC3D15" w:rsidP="00250EC4">
            <w:pPr>
              <w:rPr>
                <w:rFonts w:ascii="Times New Roman" w:hAnsi="Times New Roman" w:cs="Times New Roman"/>
                <w:b/>
              </w:rPr>
            </w:pPr>
            <w:r w:rsidRPr="00250EC4">
              <w:rPr>
                <w:rFonts w:ascii="Times New Roman" w:hAnsi="Times New Roman" w:cs="Times New Roman"/>
                <w:b/>
              </w:rPr>
              <w:t>Realizarea sarcinii de lucru (max 50 p)</w:t>
            </w:r>
          </w:p>
        </w:tc>
        <w:tc>
          <w:tcPr>
            <w:tcW w:w="6246" w:type="dxa"/>
          </w:tcPr>
          <w:p w:rsidR="00DC3D15" w:rsidRPr="00575DBA" w:rsidRDefault="00701AF2" w:rsidP="00250EC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lang w:val="ro-RO"/>
              </w:rPr>
              <w:t>Stabilirea dimensiunilor</w:t>
            </w:r>
            <w:r w:rsidR="00DC3D15" w:rsidRPr="00575DBA">
              <w:rPr>
                <w:rFonts w:ascii="Times New Roman" w:hAnsi="Times New Roman" w:cs="Times New Roman"/>
                <w:bCs/>
                <w:lang w:val="ro-RO"/>
              </w:rPr>
              <w:t xml:space="preserve"> armăturilor;</w:t>
            </w:r>
          </w:p>
        </w:tc>
        <w:tc>
          <w:tcPr>
            <w:tcW w:w="1134" w:type="dxa"/>
          </w:tcPr>
          <w:p w:rsidR="00DC3D15" w:rsidRPr="009C294E" w:rsidRDefault="00575DBA" w:rsidP="00250EC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DC3D15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DC3D15" w:rsidRPr="009C294E" w:rsidRDefault="00DC3D15" w:rsidP="00250EC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DC3D15" w:rsidRPr="009C294E" w:rsidRDefault="00DC3D15" w:rsidP="00250EC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DC3D15" w:rsidRPr="009C294E" w:rsidRDefault="00DC3D15" w:rsidP="00250EC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C3D15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DC3D15" w:rsidRPr="009C294E" w:rsidRDefault="00DC3D15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DC3D15" w:rsidRPr="009C294E" w:rsidRDefault="00DC3D15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DC3D15" w:rsidRPr="00575DBA" w:rsidRDefault="00DC3D15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575DBA">
              <w:rPr>
                <w:rFonts w:ascii="Times New Roman" w:hAnsi="Times New Roman" w:cs="Times New Roman"/>
                <w:bCs/>
                <w:lang w:val="ro-RO"/>
              </w:rPr>
              <w:t>Executarea debitării armăturilor;</w:t>
            </w:r>
          </w:p>
        </w:tc>
        <w:tc>
          <w:tcPr>
            <w:tcW w:w="1134" w:type="dxa"/>
          </w:tcPr>
          <w:p w:rsidR="00DC3D15" w:rsidRPr="009C294E" w:rsidRDefault="00575DBA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DC3D15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DC3D15" w:rsidRPr="009C294E" w:rsidRDefault="00DC3D15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DC3D15" w:rsidRPr="009C294E" w:rsidRDefault="00DC3D15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DC3D15" w:rsidRPr="009C294E" w:rsidRDefault="00DC3D15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C3D15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DC3D15" w:rsidRPr="009C294E" w:rsidRDefault="00DC3D15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DC3D15" w:rsidRPr="009C294E" w:rsidRDefault="00DC3D15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DC3D15" w:rsidRPr="00575DBA" w:rsidRDefault="00DC3D15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575DBA">
              <w:rPr>
                <w:rFonts w:ascii="Times New Roman" w:hAnsi="Times New Roman" w:cs="Times New Roman"/>
                <w:bCs/>
                <w:lang w:val="ro-RO"/>
              </w:rPr>
              <w:t>Armarea cercevelelor</w:t>
            </w:r>
          </w:p>
        </w:tc>
        <w:tc>
          <w:tcPr>
            <w:tcW w:w="1134" w:type="dxa"/>
          </w:tcPr>
          <w:p w:rsidR="00DC3D15" w:rsidRPr="009C294E" w:rsidRDefault="00575DBA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15</w:t>
            </w:r>
            <w:r w:rsidR="00DC3D15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DC3D15" w:rsidRPr="009C294E" w:rsidRDefault="00DC3D15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DC3D15" w:rsidRPr="009C294E" w:rsidRDefault="00DC3D15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DC3D15" w:rsidRPr="009C294E" w:rsidRDefault="00DC3D15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C3D15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DC3D15" w:rsidRPr="009C294E" w:rsidRDefault="00DC3D15" w:rsidP="00DC3D15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DC3D15" w:rsidRPr="009C294E" w:rsidRDefault="00DC3D15" w:rsidP="00DC3D1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DC3D15" w:rsidRPr="00575DBA" w:rsidRDefault="00DC3D15" w:rsidP="00DC3D15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575DBA">
              <w:rPr>
                <w:rFonts w:ascii="Times New Roman" w:eastAsia="Times New Roman" w:hAnsi="Times New Roman"/>
              </w:rPr>
              <w:t>Verificarea dimensiunilor piesei obținute</w:t>
            </w:r>
          </w:p>
        </w:tc>
        <w:tc>
          <w:tcPr>
            <w:tcW w:w="1134" w:type="dxa"/>
          </w:tcPr>
          <w:p w:rsidR="00DC3D15" w:rsidRPr="009C294E" w:rsidRDefault="00575DBA" w:rsidP="00DC3D15">
            <w:pPr>
              <w:spacing w:after="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10p</w:t>
            </w:r>
          </w:p>
        </w:tc>
        <w:tc>
          <w:tcPr>
            <w:tcW w:w="1134" w:type="dxa"/>
          </w:tcPr>
          <w:p w:rsidR="00DC3D15" w:rsidRPr="009C294E" w:rsidRDefault="00DC3D15" w:rsidP="00DC3D1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DC3D15" w:rsidRPr="009C294E" w:rsidRDefault="00DC3D15" w:rsidP="00DC3D1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DC3D15" w:rsidRPr="009C294E" w:rsidRDefault="00DC3D15" w:rsidP="00DC3D1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C3D15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DC3D15" w:rsidRPr="009C294E" w:rsidRDefault="00DC3D15" w:rsidP="00DC3D15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DC3D15" w:rsidRPr="009C294E" w:rsidRDefault="00DC3D15" w:rsidP="00DC3D1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DC3D15" w:rsidRPr="00575DBA" w:rsidRDefault="00DC3D15" w:rsidP="00DC3D15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575DBA">
              <w:rPr>
                <w:rFonts w:ascii="Times New Roman" w:eastAsia="Times New Roman" w:hAnsi="Times New Roman"/>
              </w:rPr>
              <w:t>Respectarea normelor de sănătate și securitate în muncă, prevenirea incendiilor și protecția mediului</w:t>
            </w:r>
          </w:p>
        </w:tc>
        <w:tc>
          <w:tcPr>
            <w:tcW w:w="1134" w:type="dxa"/>
          </w:tcPr>
          <w:p w:rsidR="00DC3D15" w:rsidRPr="009C294E" w:rsidRDefault="00575DBA" w:rsidP="00DC3D15">
            <w:pPr>
              <w:spacing w:after="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5p</w:t>
            </w:r>
          </w:p>
        </w:tc>
        <w:tc>
          <w:tcPr>
            <w:tcW w:w="1134" w:type="dxa"/>
          </w:tcPr>
          <w:p w:rsidR="00DC3D15" w:rsidRPr="009C294E" w:rsidRDefault="00DC3D15" w:rsidP="00DC3D1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DC3D15" w:rsidRPr="009C294E" w:rsidRDefault="00DC3D15" w:rsidP="00DC3D1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DC3D15" w:rsidRPr="009C294E" w:rsidRDefault="00DC3D15" w:rsidP="00DC3D1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250EC4" w:rsidRPr="009C294E" w:rsidTr="00A60359">
        <w:trPr>
          <w:jc w:val="center"/>
        </w:trPr>
        <w:tc>
          <w:tcPr>
            <w:tcW w:w="693" w:type="dxa"/>
            <w:vMerge w:val="restart"/>
          </w:tcPr>
          <w:p w:rsidR="00250EC4" w:rsidRPr="009C294E" w:rsidRDefault="00250EC4" w:rsidP="00250EC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250EC4" w:rsidRPr="00250EC4" w:rsidRDefault="00250EC4" w:rsidP="00250EC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</w:pPr>
            <w:r w:rsidRPr="00250EC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sarcinii de lucru</w:t>
            </w:r>
          </w:p>
          <w:p w:rsidR="00250EC4" w:rsidRPr="009C294E" w:rsidRDefault="00250EC4" w:rsidP="00250EC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50EC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(30 p)</w:t>
            </w:r>
          </w:p>
        </w:tc>
        <w:tc>
          <w:tcPr>
            <w:tcW w:w="6246" w:type="dxa"/>
          </w:tcPr>
          <w:p w:rsidR="00250EC4" w:rsidRPr="00575DBA" w:rsidRDefault="00250EC4" w:rsidP="00250EC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575DBA">
              <w:rPr>
                <w:rFonts w:ascii="Times New Roman" w:hAnsi="Times New Roman" w:cs="Times New Roman"/>
                <w:bCs/>
                <w:lang w:val="ro-RO"/>
              </w:rPr>
              <w:t>Justificarea alegerii SDV-urilor utilizate</w:t>
            </w:r>
          </w:p>
        </w:tc>
        <w:tc>
          <w:tcPr>
            <w:tcW w:w="1134" w:type="dxa"/>
          </w:tcPr>
          <w:p w:rsidR="00250EC4" w:rsidRPr="00250EC4" w:rsidRDefault="00250EC4" w:rsidP="00250EC4">
            <w:pPr>
              <w:rPr>
                <w:rFonts w:ascii="Times New Roman" w:hAnsi="Times New Roman" w:cs="Times New Roman"/>
              </w:rPr>
            </w:pPr>
            <w:r w:rsidRPr="00250EC4">
              <w:rPr>
                <w:rFonts w:ascii="Times New Roman" w:hAnsi="Times New Roman" w:cs="Times New Roman"/>
              </w:rPr>
              <w:t>5 p</w:t>
            </w:r>
          </w:p>
        </w:tc>
        <w:tc>
          <w:tcPr>
            <w:tcW w:w="1134" w:type="dxa"/>
          </w:tcPr>
          <w:p w:rsidR="00250EC4" w:rsidRPr="009C294E" w:rsidRDefault="00250EC4" w:rsidP="00250EC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50EC4" w:rsidRPr="009C294E" w:rsidRDefault="00250EC4" w:rsidP="00250EC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50EC4" w:rsidRPr="009C294E" w:rsidRDefault="00250EC4" w:rsidP="00250EC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50EC4" w:rsidRPr="0033094C" w:rsidTr="00A60359">
        <w:trPr>
          <w:jc w:val="center"/>
        </w:trPr>
        <w:tc>
          <w:tcPr>
            <w:tcW w:w="693" w:type="dxa"/>
            <w:vMerge/>
          </w:tcPr>
          <w:p w:rsidR="00250EC4" w:rsidRPr="0033094C" w:rsidRDefault="00250EC4" w:rsidP="00250EC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50EC4" w:rsidRPr="0033094C" w:rsidRDefault="00250EC4" w:rsidP="00250EC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250EC4" w:rsidRPr="00575DBA" w:rsidRDefault="00250EC4" w:rsidP="00250EC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575DBA">
              <w:rPr>
                <w:rFonts w:ascii="Times New Roman" w:hAnsi="Times New Roman" w:cs="Times New Roman"/>
                <w:bCs/>
                <w:lang w:val="ro-RO"/>
              </w:rPr>
              <w:t>Argumentarea succesiunii operațiilor</w:t>
            </w:r>
          </w:p>
        </w:tc>
        <w:tc>
          <w:tcPr>
            <w:tcW w:w="1134" w:type="dxa"/>
          </w:tcPr>
          <w:p w:rsidR="00250EC4" w:rsidRPr="00250EC4" w:rsidRDefault="00DC3D15" w:rsidP="00250E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250EC4" w:rsidRPr="00250EC4">
              <w:rPr>
                <w:rFonts w:ascii="Times New Roman" w:hAnsi="Times New Roman" w:cs="Times New Roman"/>
              </w:rPr>
              <w:t xml:space="preserve"> p</w:t>
            </w:r>
          </w:p>
        </w:tc>
        <w:tc>
          <w:tcPr>
            <w:tcW w:w="1134" w:type="dxa"/>
          </w:tcPr>
          <w:p w:rsidR="00250EC4" w:rsidRPr="0033094C" w:rsidRDefault="00250EC4" w:rsidP="00250EC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50EC4" w:rsidRPr="0033094C" w:rsidRDefault="00250EC4" w:rsidP="00250EC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50EC4" w:rsidRPr="0033094C" w:rsidRDefault="00250EC4" w:rsidP="00250EC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50EC4" w:rsidRPr="0033094C" w:rsidTr="00A60359">
        <w:trPr>
          <w:jc w:val="center"/>
        </w:trPr>
        <w:tc>
          <w:tcPr>
            <w:tcW w:w="693" w:type="dxa"/>
            <w:vMerge/>
          </w:tcPr>
          <w:p w:rsidR="00250EC4" w:rsidRPr="0033094C" w:rsidRDefault="00250EC4" w:rsidP="00250EC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50EC4" w:rsidRPr="0033094C" w:rsidRDefault="00250EC4" w:rsidP="00250EC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250EC4" w:rsidRPr="00575DBA" w:rsidRDefault="00250EC4" w:rsidP="00DC3D15">
            <w:pPr>
              <w:rPr>
                <w:rFonts w:ascii="Times New Roman" w:hAnsi="Times New Roman" w:cs="Times New Roman"/>
              </w:rPr>
            </w:pPr>
            <w:r w:rsidRPr="00575DBA">
              <w:rPr>
                <w:rFonts w:ascii="Times New Roman" w:hAnsi="Times New Roman" w:cs="Times New Roman"/>
              </w:rPr>
              <w:t xml:space="preserve">Descrierea etapelor procesului tehnologic de prelucrare </w:t>
            </w:r>
          </w:p>
        </w:tc>
        <w:tc>
          <w:tcPr>
            <w:tcW w:w="1134" w:type="dxa"/>
          </w:tcPr>
          <w:p w:rsidR="00250EC4" w:rsidRPr="00250EC4" w:rsidRDefault="00250EC4" w:rsidP="00250EC4">
            <w:pPr>
              <w:rPr>
                <w:rFonts w:ascii="Times New Roman" w:hAnsi="Times New Roman" w:cs="Times New Roman"/>
              </w:rPr>
            </w:pPr>
            <w:r w:rsidRPr="00250EC4">
              <w:rPr>
                <w:rFonts w:ascii="Times New Roman" w:hAnsi="Times New Roman" w:cs="Times New Roman"/>
              </w:rPr>
              <w:t>10 p</w:t>
            </w:r>
          </w:p>
        </w:tc>
        <w:tc>
          <w:tcPr>
            <w:tcW w:w="1134" w:type="dxa"/>
          </w:tcPr>
          <w:p w:rsidR="00250EC4" w:rsidRPr="0033094C" w:rsidRDefault="00250EC4" w:rsidP="00250EC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50EC4" w:rsidRPr="0033094C" w:rsidRDefault="00250EC4" w:rsidP="00250EC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50EC4" w:rsidRPr="0033094C" w:rsidRDefault="00250EC4" w:rsidP="00250EC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50EC4" w:rsidRPr="0033094C" w:rsidTr="00A60359">
        <w:trPr>
          <w:jc w:val="center"/>
        </w:trPr>
        <w:tc>
          <w:tcPr>
            <w:tcW w:w="693" w:type="dxa"/>
            <w:vMerge/>
          </w:tcPr>
          <w:p w:rsidR="00250EC4" w:rsidRPr="0033094C" w:rsidRDefault="00250EC4" w:rsidP="00250EC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50EC4" w:rsidRPr="0033094C" w:rsidRDefault="00250EC4" w:rsidP="00250EC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250EC4" w:rsidRPr="00575DBA" w:rsidRDefault="00250EC4" w:rsidP="00250EC4">
            <w:pPr>
              <w:rPr>
                <w:rFonts w:ascii="Times New Roman" w:hAnsi="Times New Roman" w:cs="Times New Roman"/>
              </w:rPr>
            </w:pPr>
            <w:r w:rsidRPr="00575DBA">
              <w:rPr>
                <w:rFonts w:ascii="Times New Roman" w:hAnsi="Times New Roman" w:cs="Times New Roman"/>
              </w:rPr>
              <w:t>Utilizarea terminologiei de specialitate în prezentarea sarcinii de lucru</w:t>
            </w:r>
          </w:p>
        </w:tc>
        <w:tc>
          <w:tcPr>
            <w:tcW w:w="1134" w:type="dxa"/>
          </w:tcPr>
          <w:p w:rsidR="00250EC4" w:rsidRPr="00250EC4" w:rsidRDefault="00250EC4" w:rsidP="00250EC4">
            <w:pPr>
              <w:rPr>
                <w:rFonts w:ascii="Times New Roman" w:hAnsi="Times New Roman" w:cs="Times New Roman"/>
              </w:rPr>
            </w:pPr>
            <w:r w:rsidRPr="00250EC4">
              <w:rPr>
                <w:rFonts w:ascii="Times New Roman" w:hAnsi="Times New Roman" w:cs="Times New Roman"/>
              </w:rPr>
              <w:t>5 p</w:t>
            </w:r>
          </w:p>
        </w:tc>
        <w:tc>
          <w:tcPr>
            <w:tcW w:w="1134" w:type="dxa"/>
          </w:tcPr>
          <w:p w:rsidR="00250EC4" w:rsidRPr="0033094C" w:rsidRDefault="00250EC4" w:rsidP="00250EC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50EC4" w:rsidRPr="0033094C" w:rsidRDefault="00250EC4" w:rsidP="00250EC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50EC4" w:rsidRPr="0033094C" w:rsidRDefault="00250EC4" w:rsidP="00250EC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20C14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A6035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1207" w:type="dxa"/>
            <w:gridSpan w:val="4"/>
          </w:tcPr>
          <w:p w:rsidR="00A60359" w:rsidRPr="00A60359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2F3EA9" w:rsidRDefault="002F3EA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5647"/>
      </w:tblGrid>
      <w:tr w:rsidR="00A60359" w:rsidRPr="00D76BD3" w:rsidTr="005D6C91">
        <w:trPr>
          <w:trHeight w:val="1816"/>
        </w:trPr>
        <w:tc>
          <w:tcPr>
            <w:tcW w:w="492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2730" w:rsidRDefault="007D2730" w:rsidP="00A60359">
      <w:pPr>
        <w:spacing w:after="0"/>
      </w:pPr>
      <w:r>
        <w:separator/>
      </w:r>
    </w:p>
  </w:endnote>
  <w:endnote w:type="continuationSeparator" w:id="0">
    <w:p w:rsidR="007D2730" w:rsidRDefault="007D2730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2730" w:rsidRDefault="007D2730" w:rsidP="00A60359">
      <w:pPr>
        <w:spacing w:after="0"/>
      </w:pPr>
      <w:r>
        <w:separator/>
      </w:r>
    </w:p>
  </w:footnote>
  <w:footnote w:type="continuationSeparator" w:id="0">
    <w:p w:rsidR="007D2730" w:rsidRDefault="007D2730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359"/>
    <w:rsid w:val="000D53C2"/>
    <w:rsid w:val="00146BF3"/>
    <w:rsid w:val="001F43F4"/>
    <w:rsid w:val="00250EC4"/>
    <w:rsid w:val="002A3FA8"/>
    <w:rsid w:val="002F3EA9"/>
    <w:rsid w:val="00427DEB"/>
    <w:rsid w:val="00575DBA"/>
    <w:rsid w:val="00595DAC"/>
    <w:rsid w:val="005C0133"/>
    <w:rsid w:val="005F4437"/>
    <w:rsid w:val="00631E31"/>
    <w:rsid w:val="00651080"/>
    <w:rsid w:val="00701AF2"/>
    <w:rsid w:val="007D2730"/>
    <w:rsid w:val="00813B96"/>
    <w:rsid w:val="0084130E"/>
    <w:rsid w:val="00A60359"/>
    <w:rsid w:val="00A84FA9"/>
    <w:rsid w:val="00AB28F6"/>
    <w:rsid w:val="00AF2527"/>
    <w:rsid w:val="00B423B5"/>
    <w:rsid w:val="00DC3D15"/>
    <w:rsid w:val="00DF0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96AB47-41A7-4214-AFD9-920210AB8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1024</Words>
  <Characters>5943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user</cp:lastModifiedBy>
  <cp:revision>2</cp:revision>
  <dcterms:created xsi:type="dcterms:W3CDTF">2018-07-11T07:32:00Z</dcterms:created>
  <dcterms:modified xsi:type="dcterms:W3CDTF">2018-07-11T07:32:00Z</dcterms:modified>
</cp:coreProperties>
</file>